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7B" w:rsidRPr="00DA2F69" w:rsidRDefault="00DA2F69">
      <w:pPr>
        <w:spacing w:after="0" w:line="408" w:lineRule="auto"/>
        <w:ind w:left="120"/>
        <w:jc w:val="center"/>
      </w:pPr>
      <w:bookmarkStart w:id="0" w:name="block-17409104"/>
      <w:r w:rsidRPr="00DA2F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677B" w:rsidRPr="00DA2F69" w:rsidRDefault="00DA2F69">
      <w:pPr>
        <w:spacing w:after="0" w:line="408" w:lineRule="auto"/>
        <w:ind w:left="120"/>
        <w:jc w:val="center"/>
      </w:pPr>
      <w:r w:rsidRPr="00DA2F69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DA2F69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DA2F6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3677B" w:rsidRPr="00DA2F69" w:rsidRDefault="00DA2F69">
      <w:pPr>
        <w:spacing w:after="0" w:line="408" w:lineRule="auto"/>
        <w:ind w:left="120"/>
        <w:jc w:val="center"/>
      </w:pPr>
      <w:r w:rsidRPr="00DA2F69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DA2F69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  <w:r w:rsidRPr="00DA2F69">
        <w:rPr>
          <w:rFonts w:ascii="Times New Roman" w:hAnsi="Times New Roman"/>
          <w:b/>
          <w:color w:val="000000"/>
          <w:sz w:val="28"/>
        </w:rPr>
        <w:t>‌</w:t>
      </w:r>
      <w:r w:rsidRPr="00DA2F69">
        <w:rPr>
          <w:rFonts w:ascii="Times New Roman" w:hAnsi="Times New Roman"/>
          <w:color w:val="000000"/>
          <w:sz w:val="28"/>
        </w:rPr>
        <w:t>​</w:t>
      </w:r>
    </w:p>
    <w:p w:rsidR="00C3677B" w:rsidRPr="00DA2F69" w:rsidRDefault="00DA2F69">
      <w:pPr>
        <w:spacing w:after="0" w:line="408" w:lineRule="auto"/>
        <w:ind w:left="120"/>
        <w:jc w:val="center"/>
      </w:pPr>
      <w:r w:rsidRPr="00DA2F69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DA2F69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DA2F69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C3677B" w:rsidRPr="00DA2F69" w:rsidRDefault="00C3677B">
      <w:pPr>
        <w:spacing w:after="0"/>
        <w:ind w:left="120"/>
      </w:pPr>
    </w:p>
    <w:p w:rsidR="00C3677B" w:rsidRPr="00DA2F69" w:rsidRDefault="00C3677B">
      <w:pPr>
        <w:spacing w:after="0"/>
        <w:ind w:left="120"/>
      </w:pPr>
    </w:p>
    <w:p w:rsidR="00C3677B" w:rsidRPr="00DA2F69" w:rsidRDefault="00C3677B" w:rsidP="00A55CA6">
      <w:pPr>
        <w:spacing w:after="0"/>
      </w:pPr>
    </w:p>
    <w:p w:rsidR="00C3677B" w:rsidRPr="00DA2F69" w:rsidRDefault="00C367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2F69" w:rsidRPr="00DA2F69" w:rsidTr="00DA2F69">
        <w:tc>
          <w:tcPr>
            <w:tcW w:w="3114" w:type="dxa"/>
          </w:tcPr>
          <w:p w:rsidR="00DA2F69" w:rsidRPr="0040209D" w:rsidRDefault="00DA2F69" w:rsidP="00DA2F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A2F69" w:rsidRPr="00A55CA6" w:rsidRDefault="00DA2F69" w:rsidP="00A55C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ервомайское</w:t>
            </w:r>
            <w:proofErr w:type="spellEnd"/>
          </w:p>
          <w:p w:rsidR="00D615D5" w:rsidRDefault="00DA2F69" w:rsidP="00DA2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="00D615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2F69" w:rsidRDefault="004F1D3B" w:rsidP="00DA2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D615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DA2F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2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615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DA2F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DA2F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2F69" w:rsidRPr="0040209D" w:rsidRDefault="00DA2F69" w:rsidP="00DA2F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2F69" w:rsidRPr="0040209D" w:rsidRDefault="00DA2F69" w:rsidP="00DA2F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A2F69" w:rsidRPr="008944ED" w:rsidRDefault="00DA2F69" w:rsidP="00DA2F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A2F69" w:rsidRDefault="00DA2F69" w:rsidP="00DA2F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2F69" w:rsidRPr="008944ED" w:rsidRDefault="00DA2F69" w:rsidP="00A55C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DA2F69" w:rsidRDefault="00A55CA6" w:rsidP="00DA2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2F69" w:rsidRPr="0040209D" w:rsidRDefault="00DA2F69" w:rsidP="00DA2F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2F69" w:rsidRDefault="00DA2F69" w:rsidP="00DA2F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2F69" w:rsidRPr="008944ED" w:rsidRDefault="00DA2F69" w:rsidP="00DA2F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A2F69" w:rsidRDefault="00DA2F69" w:rsidP="00DA2F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2F69" w:rsidRPr="008944ED" w:rsidRDefault="00DA2F69" w:rsidP="00DA2F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D615D5" w:rsidRDefault="00DA2F69" w:rsidP="00DA2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</w:t>
            </w:r>
            <w:r w:rsidR="004F1D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8960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="00D615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2F69" w:rsidRDefault="00D615D5" w:rsidP="00DA2F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4F1D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DA2F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DA2F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4F1D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DA2F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2F69" w:rsidRPr="0040209D" w:rsidRDefault="00DA2F69" w:rsidP="00DA2F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677B" w:rsidRPr="00DA2F69" w:rsidRDefault="00C3677B">
      <w:pPr>
        <w:spacing w:after="0"/>
        <w:ind w:left="120"/>
      </w:pPr>
    </w:p>
    <w:p w:rsidR="00C3677B" w:rsidRPr="00DA2F69" w:rsidRDefault="00DA2F69" w:rsidP="00A55CA6">
      <w:pPr>
        <w:spacing w:after="0"/>
        <w:ind w:left="120"/>
      </w:pPr>
      <w:r w:rsidRPr="00DA2F69">
        <w:rPr>
          <w:rFonts w:ascii="Times New Roman" w:hAnsi="Times New Roman"/>
          <w:color w:val="000000"/>
          <w:sz w:val="28"/>
        </w:rPr>
        <w:t>‌</w:t>
      </w:r>
    </w:p>
    <w:p w:rsidR="00C3677B" w:rsidRPr="00DA2F69" w:rsidRDefault="00C3677B">
      <w:pPr>
        <w:spacing w:after="0"/>
        <w:ind w:left="120"/>
      </w:pPr>
    </w:p>
    <w:p w:rsidR="00C3677B" w:rsidRPr="00DA2F69" w:rsidRDefault="00C3677B">
      <w:pPr>
        <w:spacing w:after="0"/>
        <w:ind w:left="120"/>
      </w:pPr>
    </w:p>
    <w:p w:rsidR="00C3677B" w:rsidRPr="00DA2F69" w:rsidRDefault="00DA2F69">
      <w:pPr>
        <w:spacing w:after="0" w:line="408" w:lineRule="auto"/>
        <w:ind w:left="120"/>
        <w:jc w:val="center"/>
      </w:pPr>
      <w:r w:rsidRPr="00DA2F6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1D3B" w:rsidRPr="003A52AF" w:rsidRDefault="004F1D3B" w:rsidP="004F1D3B">
      <w:pPr>
        <w:spacing w:after="0" w:line="408" w:lineRule="auto"/>
        <w:ind w:left="120"/>
        <w:jc w:val="center"/>
      </w:pPr>
      <w:r w:rsidRPr="003A52A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52AF">
        <w:rPr>
          <w:rFonts w:ascii="Times New Roman" w:hAnsi="Times New Roman"/>
          <w:color w:val="000000"/>
          <w:sz w:val="28"/>
        </w:rPr>
        <w:t xml:space="preserve"> 5723147)</w:t>
      </w: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DA2F69">
      <w:pPr>
        <w:spacing w:after="0" w:line="408" w:lineRule="auto"/>
        <w:ind w:left="120"/>
        <w:jc w:val="center"/>
      </w:pPr>
      <w:r w:rsidRPr="00DA2F69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DF0B56">
        <w:rPr>
          <w:rFonts w:ascii="Times New Roman" w:hAnsi="Times New Roman"/>
          <w:b/>
          <w:color w:val="000000"/>
          <w:sz w:val="28"/>
        </w:rPr>
        <w:t xml:space="preserve">Физическая культура» </w:t>
      </w:r>
    </w:p>
    <w:p w:rsidR="00C3677B" w:rsidRPr="00DA2F69" w:rsidRDefault="00DA2F69">
      <w:pPr>
        <w:spacing w:after="0" w:line="408" w:lineRule="auto"/>
        <w:ind w:left="120"/>
        <w:jc w:val="center"/>
      </w:pPr>
      <w:r w:rsidRPr="00DA2F69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615D5">
        <w:rPr>
          <w:rFonts w:ascii="Times New Roman" w:hAnsi="Times New Roman"/>
          <w:color w:val="000000"/>
          <w:sz w:val="28"/>
        </w:rPr>
        <w:t>2</w:t>
      </w:r>
      <w:r w:rsidRPr="00DA2F69">
        <w:rPr>
          <w:rFonts w:ascii="Times New Roman" w:hAnsi="Times New Roman"/>
          <w:color w:val="000000"/>
          <w:sz w:val="28"/>
        </w:rPr>
        <w:t xml:space="preserve"> классов </w:t>
      </w: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>
      <w:pPr>
        <w:spacing w:after="0"/>
        <w:ind w:left="120"/>
        <w:jc w:val="center"/>
      </w:pPr>
    </w:p>
    <w:p w:rsidR="00C3677B" w:rsidRPr="00DA2F69" w:rsidRDefault="00C3677B" w:rsidP="00A55CA6">
      <w:pPr>
        <w:spacing w:after="0"/>
      </w:pPr>
    </w:p>
    <w:p w:rsidR="00C3677B" w:rsidRPr="00DA2F69" w:rsidRDefault="00DA2F69" w:rsidP="00A55CA6">
      <w:pPr>
        <w:spacing w:after="0"/>
        <w:ind w:left="120"/>
        <w:jc w:val="center"/>
        <w:sectPr w:rsidR="00C3677B" w:rsidRPr="00DA2F69">
          <w:pgSz w:w="11906" w:h="16383"/>
          <w:pgMar w:top="1134" w:right="850" w:bottom="1134" w:left="1701" w:header="720" w:footer="720" w:gutter="0"/>
          <w:cols w:space="720"/>
        </w:sectPr>
      </w:pPr>
      <w:r w:rsidRPr="00DA2F69">
        <w:rPr>
          <w:rFonts w:ascii="Times New Roman" w:hAnsi="Times New Roman"/>
          <w:color w:val="000000"/>
          <w:sz w:val="28"/>
        </w:rPr>
        <w:t>​</w:t>
      </w:r>
      <w:bookmarkStart w:id="4" w:name="a138e01f-71ee-4195-a132-95a500e7f996"/>
      <w:proofErr w:type="spellStart"/>
      <w:r w:rsidRPr="00DA2F69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DA2F69">
        <w:rPr>
          <w:rFonts w:ascii="Times New Roman" w:hAnsi="Times New Roman"/>
          <w:b/>
          <w:color w:val="000000"/>
          <w:sz w:val="28"/>
        </w:rPr>
        <w:t>.П</w:t>
      </w:r>
      <w:proofErr w:type="gramEnd"/>
      <w:r w:rsidRPr="00DA2F69">
        <w:rPr>
          <w:rFonts w:ascii="Times New Roman" w:hAnsi="Times New Roman"/>
          <w:b/>
          <w:color w:val="000000"/>
          <w:sz w:val="28"/>
        </w:rPr>
        <w:t>ервомайское</w:t>
      </w:r>
      <w:bookmarkEnd w:id="4"/>
      <w:proofErr w:type="spellEnd"/>
      <w:r w:rsidRPr="00DA2F6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612539e-b3c8-455e-88a4-bebacddb4762"/>
      <w:r w:rsidRPr="00DA2F69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DA2F69">
        <w:rPr>
          <w:rFonts w:ascii="Times New Roman" w:hAnsi="Times New Roman"/>
          <w:b/>
          <w:color w:val="000000"/>
          <w:sz w:val="28"/>
        </w:rPr>
        <w:t>‌</w:t>
      </w:r>
    </w:p>
    <w:p w:rsidR="00C3677B" w:rsidRPr="00DA2F69" w:rsidRDefault="00DA2F69" w:rsidP="00A55CA6">
      <w:pPr>
        <w:spacing w:after="0" w:line="264" w:lineRule="auto"/>
        <w:jc w:val="both"/>
      </w:pPr>
      <w:bookmarkStart w:id="6" w:name="block-17409107"/>
      <w:bookmarkEnd w:id="0"/>
      <w:r w:rsidRPr="00DA2F6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677B" w:rsidRPr="00DA2F69" w:rsidRDefault="00C3677B">
      <w:pPr>
        <w:spacing w:after="0" w:line="264" w:lineRule="auto"/>
        <w:ind w:left="120"/>
        <w:jc w:val="both"/>
      </w:pPr>
    </w:p>
    <w:p w:rsidR="00C3677B" w:rsidRPr="00DA2F69" w:rsidRDefault="00DA2F69">
      <w:pPr>
        <w:spacing w:after="0" w:line="264" w:lineRule="auto"/>
        <w:ind w:firstLine="600"/>
        <w:jc w:val="both"/>
      </w:pPr>
      <w:proofErr w:type="gramStart"/>
      <w:r w:rsidRPr="00DA2F69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A2F6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A2F69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A2F69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A2F69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C3677B" w:rsidRPr="00DA2F69" w:rsidRDefault="00DA2F69">
      <w:pPr>
        <w:spacing w:after="0" w:line="264" w:lineRule="auto"/>
        <w:ind w:firstLine="600"/>
        <w:jc w:val="both"/>
      </w:pPr>
      <w:proofErr w:type="gramStart"/>
      <w:r w:rsidRPr="00DA2F69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A2F69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DA2F69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DA2F6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A2F69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DA2F6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A2F69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A2F6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A2F69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DA2F69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DA2F6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A2F69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DA2F69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DA2F6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A2F69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C3677B" w:rsidRPr="00DA2F69" w:rsidRDefault="00DA2F69">
      <w:pPr>
        <w:spacing w:after="0" w:line="264" w:lineRule="auto"/>
        <w:ind w:firstLine="600"/>
        <w:jc w:val="both"/>
      </w:pPr>
      <w:r w:rsidRPr="00DA2F69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DA2F6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A2F69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3677B" w:rsidRDefault="00DA2F69" w:rsidP="00A55C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A2F69">
        <w:rPr>
          <w:rFonts w:ascii="Times New Roman" w:hAnsi="Times New Roman"/>
          <w:color w:val="000000"/>
          <w:sz w:val="28"/>
        </w:rPr>
        <w:t>‌</w:t>
      </w:r>
      <w:bookmarkStart w:id="7" w:name="bb146442-f527-41bf-8c2f-d7c56b2bd4b0"/>
      <w:r w:rsidRPr="00DA2F69">
        <w:rPr>
          <w:rFonts w:ascii="Times New Roman" w:hAnsi="Times New Roman"/>
          <w:color w:val="000000"/>
          <w:sz w:val="28"/>
        </w:rPr>
        <w:t xml:space="preserve">Общее число часов для изучения физической культуры на уровне начального общего образования составляет – 272 часа: в 1 классе – 68 часов </w:t>
      </w:r>
      <w:r w:rsidRPr="00DA2F69">
        <w:rPr>
          <w:rFonts w:ascii="Times New Roman" w:hAnsi="Times New Roman"/>
          <w:color w:val="000000"/>
          <w:sz w:val="28"/>
        </w:rPr>
        <w:lastRenderedPageBreak/>
        <w:t>(2 часа в неделю), во 2 классе – 68 часа (2 часа в неделю), в 3 классе – 68 часа (2 часа в неделю), в 4 классе – 68 часа (2 часа в неделю).</w:t>
      </w:r>
      <w:bookmarkEnd w:id="7"/>
      <w:proofErr w:type="gramEnd"/>
    </w:p>
    <w:p w:rsidR="00A55CA6" w:rsidRDefault="00A55CA6" w:rsidP="00AF0C9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A55CA6" w:rsidRPr="00A55CA6" w:rsidRDefault="00A55CA6" w:rsidP="00A55CA6">
      <w:p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A55CA6" w:rsidRPr="00A55CA6" w:rsidRDefault="00A55CA6" w:rsidP="00A55CA6">
      <w:pPr>
        <w:spacing w:after="0" w:line="264" w:lineRule="auto"/>
        <w:jc w:val="both"/>
        <w:rPr>
          <w:sz w:val="28"/>
          <w:szCs w:val="28"/>
        </w:rPr>
      </w:pPr>
    </w:p>
    <w:p w:rsidR="00A55CA6" w:rsidRPr="00A55CA6" w:rsidRDefault="00A55CA6" w:rsidP="00A55CA6">
      <w:pPr>
        <w:spacing w:after="0" w:line="264" w:lineRule="auto"/>
        <w:ind w:left="12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2 КЛАСС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i/>
          <w:color w:val="000000"/>
          <w:sz w:val="28"/>
          <w:szCs w:val="28"/>
        </w:rPr>
        <w:t xml:space="preserve">Знания о физической культуре 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i/>
          <w:color w:val="000000"/>
          <w:sz w:val="28"/>
          <w:szCs w:val="28"/>
        </w:rPr>
        <w:t>Способы самостоятельной деятельности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i/>
          <w:color w:val="000000"/>
          <w:sz w:val="28"/>
          <w:szCs w:val="28"/>
        </w:rPr>
        <w:t xml:space="preserve">Физическое совершенствование 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i/>
          <w:color w:val="000000"/>
          <w:sz w:val="28"/>
          <w:szCs w:val="28"/>
        </w:rPr>
        <w:t xml:space="preserve">Оздоровительная физическая культура 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i/>
          <w:color w:val="000000"/>
          <w:sz w:val="28"/>
          <w:szCs w:val="28"/>
        </w:rPr>
        <w:t xml:space="preserve">Спортивно-оздоровительная физическая культура 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Гимнастика с основами акробатики 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Кроссовая подготовка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333333"/>
          <w:sz w:val="28"/>
          <w:szCs w:val="28"/>
        </w:rPr>
        <w:t>Правила поведения на занятиях кроссовой подготовки. Равномерный бег. Чередование ходьбы и бега. Преодоление малых препятствий.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Лёгкая атлетика 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55CA6">
        <w:rPr>
          <w:rFonts w:ascii="Times New Roman" w:hAnsi="Times New Roman"/>
          <w:color w:val="000000"/>
          <w:sz w:val="28"/>
          <w:szCs w:val="28"/>
        </w:rPr>
        <w:t>положения</w:t>
      </w:r>
      <w:proofErr w:type="gramEnd"/>
      <w:r w:rsidRPr="00A55CA6">
        <w:rPr>
          <w:rFonts w:ascii="Times New Roman" w:hAnsi="Times New Roman"/>
          <w:color w:val="000000"/>
          <w:sz w:val="28"/>
          <w:szCs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A55CA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разных исходных положений, змейкой, по кругу, </w:t>
      </w:r>
      <w:proofErr w:type="spellStart"/>
      <w:r w:rsidRPr="00A55CA6">
        <w:rPr>
          <w:rFonts w:ascii="Times New Roman" w:hAnsi="Times New Roman"/>
          <w:color w:val="000000"/>
          <w:sz w:val="28"/>
          <w:szCs w:val="28"/>
        </w:rPr>
        <w:t>обеганием</w:t>
      </w:r>
      <w:proofErr w:type="spellEnd"/>
      <w:r w:rsidRPr="00A55CA6">
        <w:rPr>
          <w:rFonts w:ascii="Times New Roman" w:hAnsi="Times New Roman"/>
          <w:color w:val="000000"/>
          <w:sz w:val="28"/>
          <w:szCs w:val="28"/>
        </w:rPr>
        <w:t xml:space="preserve"> предметов, с преодолением небольших препятствий.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Подвижные игры</w:t>
      </w:r>
    </w:p>
    <w:p w:rsidR="00A55CA6" w:rsidRPr="00A55CA6" w:rsidRDefault="00A55CA6" w:rsidP="00A55CA6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Подвижные игры с техническими приёмами спортивных игр (баскетбол, волейбол, футбол). </w:t>
      </w:r>
    </w:p>
    <w:p w:rsidR="00A55CA6" w:rsidRPr="00A55CA6" w:rsidRDefault="00A55CA6" w:rsidP="00A55CA6">
      <w:pPr>
        <w:spacing w:after="0"/>
        <w:ind w:left="120"/>
        <w:rPr>
          <w:sz w:val="28"/>
          <w:szCs w:val="28"/>
        </w:rPr>
      </w:pPr>
    </w:p>
    <w:p w:rsidR="00AF0C98" w:rsidRPr="00A55CA6" w:rsidRDefault="00AF0C98" w:rsidP="00AF0C98">
      <w:pPr>
        <w:spacing w:after="0" w:line="264" w:lineRule="auto"/>
        <w:ind w:left="12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AF0C98" w:rsidRPr="00A55CA6" w:rsidRDefault="00AF0C98" w:rsidP="00AF0C98">
      <w:pPr>
        <w:spacing w:after="0" w:line="264" w:lineRule="auto"/>
        <w:ind w:firstLine="600"/>
        <w:jc w:val="both"/>
        <w:rPr>
          <w:sz w:val="28"/>
          <w:szCs w:val="28"/>
        </w:rPr>
      </w:pPr>
    </w:p>
    <w:p w:rsidR="00AF0C98" w:rsidRPr="00A55CA6" w:rsidRDefault="00AF0C98" w:rsidP="00AF0C98">
      <w:pPr>
        <w:spacing w:after="0" w:line="264" w:lineRule="auto"/>
        <w:ind w:left="12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ЛИЧНОСТНЫЕ РЕЗУЛЬТАТЫ</w:t>
      </w:r>
    </w:p>
    <w:p w:rsidR="00AF0C98" w:rsidRPr="00A55CA6" w:rsidRDefault="00AF0C98" w:rsidP="00AF0C98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0C98" w:rsidRPr="00A55CA6" w:rsidRDefault="00AF0C98" w:rsidP="00AF0C98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физической культуры на уровне </w:t>
      </w:r>
      <w:r w:rsidR="005D118F">
        <w:rPr>
          <w:rFonts w:ascii="Times New Roman" w:hAnsi="Times New Roman"/>
          <w:color w:val="000000"/>
          <w:sz w:val="28"/>
          <w:szCs w:val="28"/>
        </w:rPr>
        <w:t xml:space="preserve">начального общего образования </w:t>
      </w:r>
      <w:proofErr w:type="gramStart"/>
      <w:r w:rsidR="005D118F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5D1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CA6">
        <w:rPr>
          <w:rFonts w:ascii="Times New Roman" w:hAnsi="Times New Roman"/>
          <w:color w:val="000000"/>
          <w:sz w:val="28"/>
          <w:szCs w:val="28"/>
        </w:rPr>
        <w:t xml:space="preserve">обучающегося будут сформированы следующие личностные результаты: </w:t>
      </w:r>
    </w:p>
    <w:p w:rsidR="00AF0C98" w:rsidRPr="00A55CA6" w:rsidRDefault="00AF0C98" w:rsidP="00AF0C9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F0C98" w:rsidRPr="00A55CA6" w:rsidRDefault="00AF0C98" w:rsidP="00AF0C9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F0C98" w:rsidRPr="00A55CA6" w:rsidRDefault="00AF0C98" w:rsidP="00AF0C9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F0C98" w:rsidRPr="00A55CA6" w:rsidRDefault="00AF0C98" w:rsidP="00AF0C9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F0C98" w:rsidRPr="00A55CA6" w:rsidRDefault="00AF0C98" w:rsidP="00AF0C9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стремление к формированию культуры здоровья, соблюдению правил здорового образа жизни; </w:t>
      </w:r>
    </w:p>
    <w:p w:rsidR="00AF0C98" w:rsidRPr="00A55CA6" w:rsidRDefault="00AF0C98" w:rsidP="00AF0C98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F0C98" w:rsidRPr="00A55CA6" w:rsidRDefault="00AF0C98" w:rsidP="00AF0C98">
      <w:pPr>
        <w:spacing w:after="0" w:line="264" w:lineRule="auto"/>
        <w:jc w:val="both"/>
        <w:rPr>
          <w:sz w:val="28"/>
          <w:szCs w:val="28"/>
        </w:rPr>
      </w:pPr>
    </w:p>
    <w:p w:rsidR="00AF0C98" w:rsidRPr="00A55CA6" w:rsidRDefault="00AF0C98" w:rsidP="00AF0C98">
      <w:pPr>
        <w:spacing w:after="0" w:line="264" w:lineRule="auto"/>
        <w:ind w:left="12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lastRenderedPageBreak/>
        <w:t>МЕТАПРЕДМЕТНЫЕ РЕЗУЛЬТАТЫ</w:t>
      </w:r>
    </w:p>
    <w:p w:rsidR="00AF0C98" w:rsidRPr="00A55CA6" w:rsidRDefault="00AF0C98" w:rsidP="00AF0C98">
      <w:p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0C98" w:rsidRPr="00A55CA6" w:rsidRDefault="00AF0C98" w:rsidP="00AF0C98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F0C98" w:rsidRPr="00A55CA6" w:rsidRDefault="00AF0C98" w:rsidP="00AF0C98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учебные действия</w:t>
      </w:r>
      <w:r w:rsidRPr="00A55CA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F0C98" w:rsidRPr="00A55CA6" w:rsidRDefault="00AF0C98" w:rsidP="00AF0C98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F0C98" w:rsidRPr="00A55CA6" w:rsidRDefault="00AF0C98" w:rsidP="00AF0C98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понимать связь между закаливающими процедурами и укреплением здоровья;</w:t>
      </w:r>
    </w:p>
    <w:p w:rsidR="00AF0C98" w:rsidRPr="00A55CA6" w:rsidRDefault="00AF0C98" w:rsidP="00AF0C98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F0C98" w:rsidRPr="00A55CA6" w:rsidRDefault="00AF0C98" w:rsidP="00AF0C98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F0C98" w:rsidRPr="00A55CA6" w:rsidRDefault="00AF0C98" w:rsidP="00AF0C98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F0C98" w:rsidRPr="00A55CA6" w:rsidRDefault="00AF0C98" w:rsidP="00AF0C98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</w:t>
      </w:r>
      <w:r w:rsidRPr="00A55CA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F0C98" w:rsidRPr="00A55CA6" w:rsidRDefault="00AF0C98" w:rsidP="00AF0C98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</w:rPr>
      </w:pPr>
      <w:proofErr w:type="gramStart"/>
      <w:r w:rsidRPr="00A55CA6">
        <w:rPr>
          <w:rFonts w:ascii="Times New Roman" w:hAnsi="Times New Roman"/>
          <w:color w:val="000000"/>
          <w:sz w:val="28"/>
          <w:szCs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F0C98" w:rsidRPr="00A55CA6" w:rsidRDefault="00AF0C98" w:rsidP="00AF0C98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F0C98" w:rsidRPr="00A55CA6" w:rsidRDefault="00AF0C98" w:rsidP="00AF0C98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F0C98" w:rsidRPr="00A55CA6" w:rsidRDefault="00AF0C98" w:rsidP="00AF0C98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Регулятивные универсальные учебные действия</w:t>
      </w:r>
      <w:r w:rsidRPr="00A55CA6">
        <w:rPr>
          <w:rFonts w:ascii="Times New Roman" w:hAnsi="Times New Roman"/>
          <w:color w:val="000000"/>
          <w:sz w:val="28"/>
          <w:szCs w:val="28"/>
        </w:rPr>
        <w:t>:</w:t>
      </w:r>
    </w:p>
    <w:p w:rsidR="00AF0C98" w:rsidRPr="00A55CA6" w:rsidRDefault="00AF0C98" w:rsidP="00AF0C98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кроссовой подготовкой); </w:t>
      </w:r>
    </w:p>
    <w:p w:rsidR="00AF0C98" w:rsidRPr="00A55CA6" w:rsidRDefault="00AF0C98" w:rsidP="00AF0C98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F0C98" w:rsidRPr="00A55CA6" w:rsidRDefault="00AF0C98" w:rsidP="00AF0C98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F0C98" w:rsidRPr="00A55CA6" w:rsidRDefault="00AF0C98" w:rsidP="00AF0C98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F0C98" w:rsidRDefault="00AF0C98" w:rsidP="00AF0C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0C98" w:rsidRPr="00A55CA6" w:rsidRDefault="00AF0C98" w:rsidP="00AF0C98">
      <w:pPr>
        <w:spacing w:after="0" w:line="264" w:lineRule="auto"/>
        <w:ind w:left="12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AF0C98" w:rsidRPr="00A55CA6" w:rsidRDefault="00AF0C98" w:rsidP="00AF0C98">
      <w:pPr>
        <w:spacing w:after="0" w:line="264" w:lineRule="auto"/>
        <w:ind w:left="120"/>
        <w:jc w:val="both"/>
        <w:rPr>
          <w:sz w:val="28"/>
          <w:szCs w:val="28"/>
        </w:rPr>
      </w:pPr>
      <w:r w:rsidRPr="00A55CA6">
        <w:rPr>
          <w:rFonts w:ascii="Times New Roman" w:hAnsi="Times New Roman"/>
          <w:b/>
          <w:color w:val="000000"/>
          <w:sz w:val="28"/>
          <w:szCs w:val="28"/>
        </w:rPr>
        <w:t>2 КЛАСС</w:t>
      </w:r>
    </w:p>
    <w:p w:rsidR="00AF0C98" w:rsidRPr="00A55CA6" w:rsidRDefault="00AF0C98" w:rsidP="00AF0C98">
      <w:pPr>
        <w:spacing w:after="0" w:line="264" w:lineRule="auto"/>
        <w:ind w:firstLine="600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К концу обучения во </w:t>
      </w:r>
      <w:r w:rsidRPr="00A55CA6">
        <w:rPr>
          <w:rFonts w:ascii="Times New Roman" w:hAnsi="Times New Roman"/>
          <w:b/>
          <w:color w:val="000000"/>
          <w:sz w:val="28"/>
          <w:szCs w:val="28"/>
        </w:rPr>
        <w:t>2 классе</w:t>
      </w:r>
      <w:r w:rsidRPr="00A55C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5CA6"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Pr="00A55CA6">
        <w:rPr>
          <w:rFonts w:ascii="Times New Roman" w:hAnsi="Times New Roman"/>
          <w:color w:val="000000"/>
          <w:sz w:val="28"/>
          <w:szCs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F0C98" w:rsidRPr="00A55CA6" w:rsidRDefault="00AF0C98" w:rsidP="00AF0C98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F0C98" w:rsidRPr="00A55CA6" w:rsidRDefault="00AF0C98" w:rsidP="00AF0C98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F0C98" w:rsidRPr="00A55CA6" w:rsidRDefault="00AF0C98" w:rsidP="00AF0C98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F0C98" w:rsidRPr="00A55CA6" w:rsidRDefault="00AF0C98" w:rsidP="00AF0C98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демонстрировать танцевальный хороводный шаг в совместном передвижении; </w:t>
      </w:r>
    </w:p>
    <w:p w:rsidR="00AF0C98" w:rsidRPr="00A55CA6" w:rsidRDefault="00AF0C98" w:rsidP="00AF0C98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>осваивать технику равномерного бега</w:t>
      </w:r>
    </w:p>
    <w:p w:rsidR="00AF0C98" w:rsidRPr="00A55CA6" w:rsidRDefault="00AF0C98" w:rsidP="00AF0C98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</w:r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55CA6" w:rsidRPr="00AF0C98" w:rsidRDefault="00AF0C98" w:rsidP="00AF0C98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</w:rPr>
        <w:sectPr w:rsidR="00A55CA6" w:rsidRPr="00AF0C98">
          <w:pgSz w:w="11906" w:h="16383"/>
          <w:pgMar w:top="1134" w:right="850" w:bottom="1134" w:left="1701" w:header="720" w:footer="720" w:gutter="0"/>
          <w:cols w:space="720"/>
        </w:sectPr>
      </w:pPr>
      <w:r w:rsidRPr="00A55CA6">
        <w:rPr>
          <w:rFonts w:ascii="Times New Roman" w:hAnsi="Times New Roman"/>
          <w:color w:val="000000"/>
          <w:sz w:val="28"/>
          <w:szCs w:val="28"/>
        </w:rPr>
        <w:t xml:space="preserve">выполнять упражнения </w:t>
      </w:r>
      <w:r>
        <w:rPr>
          <w:rFonts w:ascii="Times New Roman" w:hAnsi="Times New Roman"/>
          <w:color w:val="000000"/>
          <w:sz w:val="28"/>
          <w:szCs w:val="28"/>
        </w:rPr>
        <w:t>на развитие физических качеств.</w:t>
      </w:r>
    </w:p>
    <w:p w:rsidR="00FD04AE" w:rsidRPr="00211B4F" w:rsidRDefault="00FD04AE" w:rsidP="00FD04A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Toc137548640"/>
      <w:bookmarkStart w:id="9" w:name="block-17409106"/>
      <w:bookmarkEnd w:id="6"/>
      <w:bookmarkEnd w:id="8"/>
      <w:r w:rsidRPr="00211B4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F0C98" w:rsidRPr="00211B4F" w:rsidRDefault="00AF0C98" w:rsidP="00FD04AE">
      <w:pPr>
        <w:pStyle w:val="ae"/>
        <w:spacing w:after="0"/>
        <w:ind w:left="927"/>
        <w:jc w:val="center"/>
        <w:rPr>
          <w:sz w:val="24"/>
          <w:szCs w:val="24"/>
        </w:rPr>
      </w:pPr>
      <w:r w:rsidRPr="00211B4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</w:tr>
      <w:tr w:rsidR="00AF0C98" w:rsidRPr="00211B4F" w:rsidTr="00BC3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</w:tr>
    </w:tbl>
    <w:p w:rsidR="00AF0C98" w:rsidRPr="00211B4F" w:rsidRDefault="00AF0C98" w:rsidP="00211B4F">
      <w:pPr>
        <w:rPr>
          <w:sz w:val="24"/>
          <w:szCs w:val="24"/>
        </w:rPr>
        <w:sectPr w:rsidR="00AF0C98" w:rsidRPr="0021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4AE" w:rsidRPr="00211B4F" w:rsidRDefault="00FD04AE" w:rsidP="00211B4F">
      <w:pPr>
        <w:spacing w:after="0"/>
        <w:jc w:val="center"/>
        <w:rPr>
          <w:sz w:val="24"/>
          <w:szCs w:val="24"/>
        </w:rPr>
      </w:pPr>
      <w:r w:rsidRPr="00211B4F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AF0C98" w:rsidRPr="00211B4F" w:rsidRDefault="00AF0C98" w:rsidP="00FD04AE">
      <w:pPr>
        <w:pStyle w:val="ae"/>
        <w:spacing w:after="0"/>
        <w:ind w:left="927"/>
        <w:jc w:val="center"/>
        <w:rPr>
          <w:sz w:val="24"/>
          <w:szCs w:val="24"/>
        </w:rPr>
      </w:pPr>
      <w:r w:rsidRPr="00211B4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367"/>
        <w:gridCol w:w="993"/>
        <w:gridCol w:w="1842"/>
        <w:gridCol w:w="1985"/>
        <w:gridCol w:w="1417"/>
        <w:gridCol w:w="2268"/>
      </w:tblGrid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Режим дня и правила его составления и соблюдения.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Личная гигиена и гигиенические процедуры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 на уроках лёгкой атлетики. Ходьба по разметкам. Ходьба с преодолением препятствий. Бег с ускорением, 20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Ходьба по разметкам. Бег с ускорением, 30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Ходьба по разметкам. Ходьба с преодолением препятствий Бег с ускорением, 30 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Ходьба с преодолением препятствий. Бег с ускорением, 30 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ускорением, 60 м. Игра:</w:t>
            </w:r>
            <w:r w:rsid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"Вызов номеров".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Прыжки с поворотом на 180. Прыжок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места. ОРУ. Игра: »К своим флажкам». Эстафеты. Челночный бег.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горизонтальную цель (2*2) с расстояния 4-5 м. Эстафеты.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вертикальную цель (2*2) с расстояния 4-5 м. Метание набивного мяча.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горизонтальную и вертикальную цель (2*2) с расстояния 4-5 м. Метание набивного мяча.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 по кроссовой подготовке.</w:t>
            </w:r>
            <w:r w:rsidR="00FD04AE"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бег, 3 мин. ОРУ. Чередование ходьбы и бега (50м. бег, 100м ходьба).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бег, 3 мин. ОРУ. Чередование ходьбы и бега (50м. бег, 100м ходьба). Преодоление малых препятствий.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бег, 4 мин. ОРУ. Чередование ходьбы и бега (50 м. бег, 100м ходьба). Преодоление малых препятствий.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бег, 4 мин. ОРУ. Чередование ходьбы и бега (60м. бег, 90м ходьба).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Равномерный бег, 5 мин. ОРУ.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Чередование ходьбы и бега (60м. бег, 90м ходьба).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Охране труда на уроках гимнастики. Размыкание и смыкание 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при-ставными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шагами. Кувырок вперёд, стойка на лопатках, согнув ноги. Кувырок в сторону.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Размыкание и смыкание приставными шагами. Кувырок вперёд, стойка на лопатках, согнув ноги. Кувырок в сторону.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Размыкание и смыкание приставными шагами. Кувырок вперёд, стойка на лопатках, согнув ноги. Кувырок в сторону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одному в колонну по два. Из стойки на лопатках, согнув ноги, перекат вперёд в упор присев.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одному в колонну по два. Из стойки на лопатках, согнув ноги, перекат вперёд в упор присев. ОРУ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одному в колонну по два. Из стойки на лопатках, согнув ноги, перекат вперёд в упор присев.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в колонне по одному по указанным ориентирам. 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и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лёжа. ОРУ с гимнастической палкой. Игра: «Змейка».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в колонне по одному по указанным ориентирам. 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и лёжа. ОРУ с гимнастической палкой. Игра: «Змейка».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в колонне по одному по указанным ориентирам. 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и лёжа. ОРУ с гимнастической палкой. Игра: «Слушай сигнал».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Лазание по наклонной скамейке в упор присев, в упоре стоя на коленях и лёжа на животе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Лазание по наклонной скамейке в упор присев, в упоре стоя на коленях.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Лазание по наклонной скамейке в упор присев, в упоре стоя на коленях и лёжа на животе.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труда. Ловля и передача мяча в движении. Броски в цель (мишень). ОРУ. Игра: »Попади в обруч».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в движении. Броски в цель (мишень). ОРУ. Игра: »Попади в обруч».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(мишень).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(Щит)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(Щит)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. ОРУ. Игра: »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Мяч-среднему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(Щит). ОРУ. Игра: »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Мяч-среднему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в движении. Ведение на месте правой и левой рукой. Броски в цель (кольцо).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Ведение на месте правой и левой рукой. Броски в цель (кольцо). ОРУ. Игра: » Передача мяча в колоннах».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передача мяча в движении. Ведение на месте правой и левой рукой. Броски в цель (кольцо, щит, мишень) ОРУ. Игра: » Передача мяча в колоннах».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Ведение правой и левой рукой в движении. Броски в цель (кольцо, щит, мишень) ОРУ. Игра: «Школа мяча».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Броски в цель (кольцо, щит, мишень) ОРУ. Игра: «Гонка мячей по кругу».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правой и левой рукой в движении. Броски в цель (кольцо, щит, мишень) ОРУ. Игра: «Гонка мячей по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кругу».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Броски мяча через волейбольную сетку. Игра: «Забросай противника мячами».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Броски мяча через волейбольную сетку на точность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Игра »Точно в цель».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Броски мяча через волейбольную сетку с дальних дистанций. Игра: «Пионербол»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«Вышибалы через сетку».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урок по броскам через волейбольную сетку Подвижная игра: «Вышибалы через сетку».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Удар по неподвижному футбольному мячу.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Удар по неподвижному футбольному мячу.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«Не попади в болото»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труда.</w:t>
            </w:r>
            <w:r w:rsidR="00BC3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Равномерный бег (5 мин). ОРУ. Специальные беговые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(5 мин). Преодоление препятствий. Подвижная игра: «Посадка картошки».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(6 мин). Подвижная игра: «Разведчики и часовые».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(6 мин). ОРУ. Специальные беговые упражнения. Преодоление препятствий. Подвижная игра: «Разведчики и часовые».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(6 мин)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одвижная игра: «Разведчики и часовые».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труда.</w:t>
            </w:r>
            <w:r w:rsid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Бег в равномерном темпе. Бег (1000м).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Высокий старт до 10-15 м, бег с ускорением (30-40 м), встречная эстафета.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Высокий старт до 10-15 м, бег с ускорением (40-50 м), встречная эстафета.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Default="00AF0C98" w:rsidP="00BC3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Высокий старт до 10-15 м, бег с ускорением (40-50 м), встречная эстафета,</w:t>
            </w:r>
          </w:p>
          <w:p w:rsidR="00211B4F" w:rsidRPr="00211B4F" w:rsidRDefault="00211B4F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AF0C98">
            <w:pPr>
              <w:spacing w:after="0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812C6F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урок. Бег на 30 м на результат. Метание мяча в цель.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812C6F" w:rsidRDefault="00AF0C98" w:rsidP="00812C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урок. Бег на 60 м на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результат.</w:t>
            </w:r>
            <w:r w:rsidR="00812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в цель.</w:t>
            </w:r>
          </w:p>
          <w:p w:rsidR="00AF0C98" w:rsidRPr="00211B4F" w:rsidRDefault="00AF0C98" w:rsidP="00812C6F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r w:rsidR="00812C6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:"</w:t>
            </w:r>
            <w:proofErr w:type="gramEnd"/>
            <w:r w:rsidR="00812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Охотники и утки"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812C6F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в цель. Игра</w:t>
            </w:r>
            <w:proofErr w:type="gramStart"/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:"</w:t>
            </w:r>
            <w:proofErr w:type="gramEnd"/>
            <w:r w:rsidR="00812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Охотники и утки".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812C6F">
            <w:pPr>
              <w:spacing w:after="0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в цель. Игра:</w:t>
            </w:r>
            <w:r w:rsidR="00812C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"Охотники и утки"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F0C98" w:rsidRPr="00211B4F" w:rsidTr="0096587F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11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AF0C98" w:rsidRPr="00211B4F" w:rsidRDefault="00AF0C98" w:rsidP="00BC37BB">
            <w:pPr>
              <w:rPr>
                <w:sz w:val="24"/>
                <w:szCs w:val="24"/>
              </w:rPr>
            </w:pPr>
          </w:p>
        </w:tc>
      </w:tr>
    </w:tbl>
    <w:p w:rsidR="00AF0C98" w:rsidRPr="00211B4F" w:rsidRDefault="00AF0C98" w:rsidP="00AF0C98">
      <w:pPr>
        <w:pStyle w:val="ae"/>
        <w:numPr>
          <w:ilvl w:val="0"/>
          <w:numId w:val="15"/>
        </w:numPr>
        <w:rPr>
          <w:sz w:val="24"/>
          <w:szCs w:val="24"/>
        </w:rPr>
        <w:sectPr w:rsidR="00AF0C98" w:rsidRPr="00211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8F" w:rsidRPr="005D118F" w:rsidRDefault="005D118F" w:rsidP="003C627E">
      <w:pPr>
        <w:pStyle w:val="ae"/>
        <w:spacing w:after="0"/>
        <w:ind w:left="1070"/>
        <w:rPr>
          <w:sz w:val="28"/>
          <w:szCs w:val="28"/>
        </w:rPr>
      </w:pPr>
      <w:r w:rsidRPr="005D118F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D118F" w:rsidRPr="005D118F" w:rsidRDefault="005D118F" w:rsidP="003C627E">
      <w:pPr>
        <w:pStyle w:val="ae"/>
        <w:spacing w:after="0" w:line="480" w:lineRule="auto"/>
        <w:ind w:left="1070"/>
        <w:rPr>
          <w:sz w:val="28"/>
          <w:szCs w:val="28"/>
        </w:rPr>
      </w:pPr>
      <w:r w:rsidRPr="005D118F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5D118F" w:rsidRPr="003C627E" w:rsidRDefault="005D118F" w:rsidP="003C627E">
      <w:pPr>
        <w:spacing w:after="0" w:line="480" w:lineRule="auto"/>
        <w:ind w:left="710"/>
        <w:rPr>
          <w:sz w:val="28"/>
          <w:szCs w:val="28"/>
        </w:rPr>
      </w:pPr>
      <w:r w:rsidRPr="003C627E">
        <w:rPr>
          <w:rFonts w:ascii="Times New Roman" w:hAnsi="Times New Roman"/>
          <w:color w:val="000000"/>
          <w:sz w:val="28"/>
          <w:szCs w:val="28"/>
        </w:rPr>
        <w:t>• Физическая культура, 1-4 классы/ Лях В.И., Акционерное общество «Издательство «Просвещение»</w:t>
      </w:r>
      <w:r w:rsidRPr="003C627E">
        <w:rPr>
          <w:sz w:val="28"/>
          <w:szCs w:val="28"/>
        </w:rPr>
        <w:br/>
      </w:r>
      <w:r w:rsidRPr="003C627E">
        <w:rPr>
          <w:rFonts w:ascii="Times New Roman" w:hAnsi="Times New Roman"/>
          <w:color w:val="000000"/>
          <w:sz w:val="28"/>
          <w:szCs w:val="28"/>
        </w:rPr>
        <w:t xml:space="preserve"> • Физическая культура, 2 класс/ Матвеев А.П., Акционерное общество «Издательство «Просвещение»‌​</w:t>
      </w:r>
    </w:p>
    <w:p w:rsidR="005D118F" w:rsidRPr="005D118F" w:rsidRDefault="005D118F" w:rsidP="005D118F">
      <w:pPr>
        <w:spacing w:after="0"/>
        <w:rPr>
          <w:sz w:val="28"/>
          <w:szCs w:val="28"/>
        </w:rPr>
      </w:pPr>
    </w:p>
    <w:p w:rsidR="005D118F" w:rsidRPr="00812C6F" w:rsidRDefault="005D118F" w:rsidP="00812C6F">
      <w:pPr>
        <w:pStyle w:val="ae"/>
        <w:spacing w:after="0" w:line="480" w:lineRule="auto"/>
        <w:ind w:left="1070"/>
        <w:rPr>
          <w:sz w:val="28"/>
          <w:szCs w:val="28"/>
        </w:rPr>
      </w:pPr>
      <w:r w:rsidRPr="005D118F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812C6F" w:rsidRPr="005D118F" w:rsidRDefault="00812C6F" w:rsidP="005D118F">
      <w:pPr>
        <w:pStyle w:val="ae"/>
        <w:numPr>
          <w:ilvl w:val="0"/>
          <w:numId w:val="15"/>
        </w:numPr>
        <w:spacing w:after="0" w:line="480" w:lineRule="auto"/>
        <w:rPr>
          <w:sz w:val="28"/>
          <w:szCs w:val="28"/>
        </w:rPr>
      </w:pPr>
      <w:r w:rsidRPr="003C627E">
        <w:rPr>
          <w:rFonts w:ascii="Times New Roman" w:hAnsi="Times New Roman"/>
          <w:color w:val="000000"/>
          <w:sz w:val="28"/>
          <w:szCs w:val="28"/>
        </w:rPr>
        <w:t>Физическая культура, 1-4 классы/ Лях В.И., Акционерное общество «Издательство «Просвещение»</w:t>
      </w:r>
    </w:p>
    <w:p w:rsidR="005D118F" w:rsidRPr="005D118F" w:rsidRDefault="005D118F" w:rsidP="005D118F">
      <w:pPr>
        <w:pStyle w:val="ae"/>
        <w:numPr>
          <w:ilvl w:val="0"/>
          <w:numId w:val="15"/>
        </w:numPr>
        <w:spacing w:after="0" w:line="480" w:lineRule="auto"/>
        <w:rPr>
          <w:sz w:val="28"/>
          <w:szCs w:val="28"/>
        </w:rPr>
      </w:pPr>
      <w:r w:rsidRPr="005D118F">
        <w:rPr>
          <w:rFonts w:ascii="Times New Roman" w:hAnsi="Times New Roman"/>
          <w:color w:val="000000"/>
          <w:sz w:val="28"/>
          <w:szCs w:val="28"/>
        </w:rPr>
        <w:t xml:space="preserve">​‌ Комплекс учебников. Лях </w:t>
      </w:r>
      <w:proofErr w:type="spellStart"/>
      <w:r w:rsidRPr="005D118F">
        <w:rPr>
          <w:rFonts w:ascii="Times New Roman" w:hAnsi="Times New Roman"/>
          <w:color w:val="000000"/>
          <w:sz w:val="28"/>
          <w:szCs w:val="28"/>
        </w:rPr>
        <w:t>В.И.Физическая</w:t>
      </w:r>
      <w:proofErr w:type="spellEnd"/>
      <w:r w:rsidRPr="005D118F">
        <w:rPr>
          <w:rFonts w:ascii="Times New Roman" w:hAnsi="Times New Roman"/>
          <w:color w:val="000000"/>
          <w:sz w:val="28"/>
          <w:szCs w:val="28"/>
        </w:rPr>
        <w:t xml:space="preserve"> культура. 1-4 классы. </w:t>
      </w:r>
      <w:proofErr w:type="spellStart"/>
      <w:r w:rsidRPr="005D118F">
        <w:rPr>
          <w:rFonts w:ascii="Times New Roman" w:hAnsi="Times New Roman"/>
          <w:color w:val="000000"/>
          <w:sz w:val="28"/>
          <w:szCs w:val="28"/>
        </w:rPr>
        <w:t>М.Просвещение</w:t>
      </w:r>
      <w:proofErr w:type="spellEnd"/>
      <w:r w:rsidRPr="005D118F">
        <w:rPr>
          <w:sz w:val="28"/>
          <w:szCs w:val="28"/>
        </w:rPr>
        <w:br/>
      </w:r>
      <w:r w:rsidRPr="005D118F">
        <w:rPr>
          <w:rFonts w:ascii="Times New Roman" w:hAnsi="Times New Roman"/>
          <w:color w:val="000000"/>
          <w:sz w:val="28"/>
          <w:szCs w:val="28"/>
        </w:rPr>
        <w:t xml:space="preserve"> Матвеев А.П. Физическая культура 1-4 </w:t>
      </w:r>
      <w:proofErr w:type="spellStart"/>
      <w:r w:rsidRPr="005D118F">
        <w:rPr>
          <w:rFonts w:ascii="Times New Roman" w:hAnsi="Times New Roman"/>
          <w:color w:val="000000"/>
          <w:sz w:val="28"/>
          <w:szCs w:val="28"/>
        </w:rPr>
        <w:t>класс-М.</w:t>
      </w:r>
      <w:proofErr w:type="gramStart"/>
      <w:r w:rsidRPr="005D118F">
        <w:rPr>
          <w:rFonts w:ascii="Times New Roman" w:hAnsi="Times New Roman"/>
          <w:color w:val="000000"/>
          <w:sz w:val="28"/>
          <w:szCs w:val="28"/>
        </w:rPr>
        <w:t>:П</w:t>
      </w:r>
      <w:proofErr w:type="gramEnd"/>
      <w:r w:rsidRPr="005D118F">
        <w:rPr>
          <w:rFonts w:ascii="Times New Roman" w:hAnsi="Times New Roman"/>
          <w:color w:val="000000"/>
          <w:sz w:val="28"/>
          <w:szCs w:val="28"/>
        </w:rPr>
        <w:t>росвещение</w:t>
      </w:r>
      <w:proofErr w:type="spellEnd"/>
    </w:p>
    <w:p w:rsidR="005D118F" w:rsidRPr="005D118F" w:rsidRDefault="005D118F" w:rsidP="005D118F">
      <w:pPr>
        <w:pStyle w:val="ae"/>
        <w:spacing w:after="0" w:line="480" w:lineRule="auto"/>
        <w:ind w:left="927"/>
        <w:rPr>
          <w:sz w:val="28"/>
          <w:szCs w:val="28"/>
        </w:rPr>
      </w:pPr>
    </w:p>
    <w:p w:rsidR="005D118F" w:rsidRPr="005D118F" w:rsidRDefault="005D118F" w:rsidP="005D118F">
      <w:pPr>
        <w:pStyle w:val="ae"/>
        <w:numPr>
          <w:ilvl w:val="0"/>
          <w:numId w:val="15"/>
        </w:numPr>
        <w:spacing w:after="0" w:line="480" w:lineRule="auto"/>
        <w:rPr>
          <w:sz w:val="28"/>
          <w:szCs w:val="28"/>
        </w:rPr>
      </w:pPr>
      <w:r w:rsidRPr="005D118F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3677B" w:rsidRPr="0034473C" w:rsidRDefault="005D118F" w:rsidP="0034473C">
      <w:pPr>
        <w:pStyle w:val="ae"/>
        <w:numPr>
          <w:ilvl w:val="0"/>
          <w:numId w:val="15"/>
        </w:numPr>
        <w:rPr>
          <w:sz w:val="28"/>
          <w:szCs w:val="28"/>
          <w:lang w:val="en-US"/>
        </w:rPr>
        <w:sectPr w:rsidR="00C3677B" w:rsidRPr="0034473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4473C">
        <w:rPr>
          <w:rFonts w:ascii="Times New Roman" w:hAnsi="Times New Roman"/>
          <w:color w:val="000000"/>
          <w:sz w:val="28"/>
          <w:szCs w:val="28"/>
          <w:lang w:val="en-US"/>
        </w:rPr>
        <w:t>​</w:t>
      </w:r>
      <w:r w:rsidRPr="0034473C">
        <w:rPr>
          <w:rFonts w:ascii="Times New Roman" w:hAnsi="Times New Roman"/>
          <w:color w:val="333333"/>
          <w:sz w:val="28"/>
          <w:szCs w:val="28"/>
          <w:lang w:val="en-US"/>
        </w:rPr>
        <w:t>​‌</w:t>
      </w:r>
      <w:r w:rsidRPr="0034473C">
        <w:rPr>
          <w:rFonts w:ascii="Times New Roman" w:hAnsi="Times New Roman"/>
          <w:color w:val="000000"/>
          <w:sz w:val="28"/>
          <w:szCs w:val="28"/>
          <w:lang w:val="en-US"/>
        </w:rPr>
        <w:t>resh.edu.ru</w:t>
      </w:r>
      <w:r w:rsidRPr="0034473C">
        <w:rPr>
          <w:sz w:val="28"/>
          <w:szCs w:val="28"/>
          <w:lang w:val="en-US"/>
        </w:rPr>
        <w:br/>
      </w:r>
      <w:r w:rsidRPr="0034473C">
        <w:rPr>
          <w:rFonts w:ascii="Times New Roman" w:hAnsi="Times New Roman"/>
          <w:color w:val="000000"/>
          <w:sz w:val="28"/>
          <w:szCs w:val="28"/>
          <w:lang w:val="en-US"/>
        </w:rPr>
        <w:t xml:space="preserve"> scholl-collection.edu.ru</w:t>
      </w:r>
      <w:r w:rsidRPr="0034473C">
        <w:rPr>
          <w:sz w:val="28"/>
          <w:szCs w:val="28"/>
          <w:lang w:val="en-US"/>
        </w:rPr>
        <w:br/>
      </w:r>
      <w:r w:rsidRPr="0034473C">
        <w:rPr>
          <w:rFonts w:ascii="Times New Roman" w:hAnsi="Times New Roman"/>
          <w:color w:val="000000"/>
          <w:sz w:val="28"/>
          <w:szCs w:val="28"/>
          <w:lang w:val="en-US"/>
        </w:rPr>
        <w:t xml:space="preserve"> prosv.ru</w:t>
      </w:r>
      <w:bookmarkStart w:id="10" w:name="block-17409101"/>
      <w:bookmarkEnd w:id="9"/>
    </w:p>
    <w:p w:rsidR="00C3677B" w:rsidRPr="003C627E" w:rsidRDefault="00C3677B" w:rsidP="0034473C">
      <w:pPr>
        <w:spacing w:after="0"/>
        <w:rPr>
          <w:sz w:val="28"/>
          <w:szCs w:val="28"/>
          <w:lang w:val="en-US"/>
        </w:rPr>
        <w:sectPr w:rsidR="00C3677B" w:rsidRPr="003C62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7409102"/>
      <w:bookmarkEnd w:id="10"/>
    </w:p>
    <w:p w:rsidR="00C3677B" w:rsidRPr="003C627E" w:rsidRDefault="00C3677B" w:rsidP="0034473C">
      <w:pPr>
        <w:spacing w:after="0"/>
        <w:rPr>
          <w:sz w:val="28"/>
          <w:szCs w:val="28"/>
          <w:lang w:val="en-US"/>
        </w:rPr>
        <w:sectPr w:rsidR="00C3677B" w:rsidRPr="003C6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77B" w:rsidRPr="0034473C" w:rsidRDefault="00C3677B">
      <w:pPr>
        <w:rPr>
          <w:sz w:val="28"/>
          <w:szCs w:val="28"/>
          <w:lang w:val="en-US"/>
        </w:rPr>
        <w:sectPr w:rsidR="00C3677B" w:rsidRPr="003447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77B" w:rsidRPr="003C627E" w:rsidRDefault="00C3677B" w:rsidP="001D179B">
      <w:pPr>
        <w:spacing w:after="0" w:line="480" w:lineRule="auto"/>
        <w:rPr>
          <w:sz w:val="28"/>
          <w:szCs w:val="28"/>
          <w:lang w:val="en-US"/>
        </w:rPr>
        <w:sectPr w:rsidR="00C3677B" w:rsidRPr="003C627E">
          <w:pgSz w:w="11906" w:h="16383"/>
          <w:pgMar w:top="1134" w:right="850" w:bottom="1134" w:left="1701" w:header="720" w:footer="720" w:gutter="0"/>
          <w:cols w:space="720"/>
        </w:sectPr>
      </w:pPr>
      <w:bookmarkStart w:id="12" w:name="9a54c4b8-b2ef-4fc1-87b1-da44b5d58279"/>
      <w:bookmarkStart w:id="13" w:name="block-17409103"/>
      <w:bookmarkEnd w:id="11"/>
      <w:bookmarkEnd w:id="12"/>
    </w:p>
    <w:bookmarkEnd w:id="13"/>
    <w:p w:rsidR="00DA2F69" w:rsidRPr="0034473C" w:rsidRDefault="00DA2F69">
      <w:pPr>
        <w:rPr>
          <w:sz w:val="28"/>
          <w:szCs w:val="28"/>
          <w:lang w:val="en-US"/>
        </w:rPr>
      </w:pPr>
    </w:p>
    <w:sectPr w:rsidR="00DA2F69" w:rsidRPr="0034473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C2" w:rsidRDefault="001319C2" w:rsidP="0034473C">
      <w:pPr>
        <w:spacing w:after="0" w:line="240" w:lineRule="auto"/>
      </w:pPr>
      <w:r>
        <w:separator/>
      </w:r>
    </w:p>
  </w:endnote>
  <w:endnote w:type="continuationSeparator" w:id="0">
    <w:p w:rsidR="001319C2" w:rsidRDefault="001319C2" w:rsidP="0034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C2" w:rsidRDefault="001319C2" w:rsidP="0034473C">
      <w:pPr>
        <w:spacing w:after="0" w:line="240" w:lineRule="auto"/>
      </w:pPr>
      <w:r>
        <w:separator/>
      </w:r>
    </w:p>
  </w:footnote>
  <w:footnote w:type="continuationSeparator" w:id="0">
    <w:p w:rsidR="001319C2" w:rsidRDefault="001319C2" w:rsidP="0034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F0F"/>
    <w:multiLevelType w:val="multilevel"/>
    <w:tmpl w:val="B0566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87999"/>
    <w:multiLevelType w:val="multilevel"/>
    <w:tmpl w:val="51DCD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B3CFD"/>
    <w:multiLevelType w:val="multilevel"/>
    <w:tmpl w:val="CE343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40300"/>
    <w:multiLevelType w:val="multilevel"/>
    <w:tmpl w:val="A8AEC98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35BEE"/>
    <w:multiLevelType w:val="multilevel"/>
    <w:tmpl w:val="E9AAC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101F7"/>
    <w:multiLevelType w:val="multilevel"/>
    <w:tmpl w:val="336C2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1476F"/>
    <w:multiLevelType w:val="multilevel"/>
    <w:tmpl w:val="4698C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849D6"/>
    <w:multiLevelType w:val="multilevel"/>
    <w:tmpl w:val="93524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06198"/>
    <w:multiLevelType w:val="multilevel"/>
    <w:tmpl w:val="C1325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E6533"/>
    <w:multiLevelType w:val="multilevel"/>
    <w:tmpl w:val="28825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C0FBD"/>
    <w:multiLevelType w:val="multilevel"/>
    <w:tmpl w:val="109EC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F515E"/>
    <w:multiLevelType w:val="multilevel"/>
    <w:tmpl w:val="A9A6D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BE40CF"/>
    <w:multiLevelType w:val="multilevel"/>
    <w:tmpl w:val="08027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7F01B1"/>
    <w:multiLevelType w:val="multilevel"/>
    <w:tmpl w:val="2B083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27E84"/>
    <w:multiLevelType w:val="multilevel"/>
    <w:tmpl w:val="B1D23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98667C"/>
    <w:multiLevelType w:val="multilevel"/>
    <w:tmpl w:val="E10E9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A0972"/>
    <w:multiLevelType w:val="multilevel"/>
    <w:tmpl w:val="FB627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6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7B"/>
    <w:rsid w:val="001319C2"/>
    <w:rsid w:val="001D179B"/>
    <w:rsid w:val="00211B4F"/>
    <w:rsid w:val="0034473C"/>
    <w:rsid w:val="003C627E"/>
    <w:rsid w:val="004F1D3B"/>
    <w:rsid w:val="00583D72"/>
    <w:rsid w:val="005B099A"/>
    <w:rsid w:val="005D118F"/>
    <w:rsid w:val="00627FB2"/>
    <w:rsid w:val="006E3A94"/>
    <w:rsid w:val="00812C6F"/>
    <w:rsid w:val="008960D8"/>
    <w:rsid w:val="0096587F"/>
    <w:rsid w:val="00A55CA6"/>
    <w:rsid w:val="00AF0C98"/>
    <w:rsid w:val="00B74D82"/>
    <w:rsid w:val="00BC37BB"/>
    <w:rsid w:val="00C3677B"/>
    <w:rsid w:val="00D10F70"/>
    <w:rsid w:val="00D615D5"/>
    <w:rsid w:val="00DA2F69"/>
    <w:rsid w:val="00DA6015"/>
    <w:rsid w:val="00DF0B56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F0C9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4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4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F0C9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4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5EBE-0E0B-4EDE-A881-6E1FC8F3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2023-09-08T02:28:00Z</dcterms:created>
  <dcterms:modified xsi:type="dcterms:W3CDTF">2000-01-06T08:04:00Z</dcterms:modified>
</cp:coreProperties>
</file>