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59A07" w14:textId="77777777" w:rsidR="007D455E" w:rsidRPr="007D455E" w:rsidRDefault="007D455E" w:rsidP="007D455E">
      <w:pPr>
        <w:pStyle w:val="a3"/>
        <w:spacing w:before="0" w:beforeAutospacing="0" w:after="0" w:afterAutospacing="0" w:line="360" w:lineRule="auto"/>
        <w:ind w:firstLine="709"/>
        <w:jc w:val="both"/>
        <w:rPr>
          <w:b/>
          <w:bCs/>
        </w:rPr>
      </w:pPr>
      <w:r w:rsidRPr="007D455E">
        <w:rPr>
          <w:b/>
          <w:bCs/>
        </w:rPr>
        <w:t>Федеральный список экстремистских материалов</w:t>
      </w:r>
    </w:p>
    <w:p w14:paraId="71F2A787" w14:textId="77777777" w:rsidR="007D455E" w:rsidRPr="007D455E" w:rsidRDefault="007D455E" w:rsidP="007D455E">
      <w:pPr>
        <w:pStyle w:val="a3"/>
        <w:spacing w:before="0" w:beforeAutospacing="0" w:after="0" w:afterAutospacing="0" w:line="360" w:lineRule="auto"/>
        <w:ind w:firstLine="709"/>
        <w:jc w:val="both"/>
        <w:rPr>
          <w:b/>
          <w:bCs/>
        </w:rPr>
      </w:pPr>
      <w:r w:rsidRPr="007D455E">
        <w:rPr>
          <w:b/>
          <w:bCs/>
        </w:rPr>
        <w:t>Экстремистские материалы</w:t>
      </w:r>
    </w:p>
    <w:p w14:paraId="0511CD99" w14:textId="77777777" w:rsidR="007D455E" w:rsidRPr="007D455E" w:rsidRDefault="007D455E" w:rsidP="00647730">
      <w:pPr>
        <w:pStyle w:val="a3"/>
        <w:spacing w:before="0" w:beforeAutospacing="0" w:after="0" w:afterAutospacing="0" w:line="360" w:lineRule="auto"/>
        <w:ind w:firstLine="709"/>
        <w:jc w:val="both"/>
      </w:pPr>
      <w:r w:rsidRPr="007D455E">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14:paraId="1709290C" w14:textId="77777777" w:rsidR="007D455E" w:rsidRPr="007D455E" w:rsidRDefault="007D455E" w:rsidP="00647730">
      <w:pPr>
        <w:pStyle w:val="a3"/>
        <w:spacing w:before="0" w:beforeAutospacing="0" w:after="0" w:afterAutospacing="0" w:line="360" w:lineRule="auto"/>
        <w:ind w:firstLine="709"/>
        <w:jc w:val="both"/>
      </w:pPr>
      <w:r w:rsidRPr="007D455E">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14:paraId="55786941" w14:textId="77777777" w:rsidR="007D455E" w:rsidRPr="007D455E" w:rsidRDefault="007D455E" w:rsidP="00647730">
      <w:pPr>
        <w:pStyle w:val="a3"/>
        <w:spacing w:before="0" w:beforeAutospacing="0" w:after="0" w:afterAutospacing="0" w:line="360" w:lineRule="auto"/>
        <w:ind w:firstLine="709"/>
        <w:jc w:val="both"/>
      </w:pPr>
      <w:r w:rsidRPr="007D455E">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14:paraId="076ACFCA" w14:textId="77777777" w:rsidR="007D455E" w:rsidRPr="007D455E" w:rsidRDefault="007D455E" w:rsidP="00647730">
      <w:pPr>
        <w:pStyle w:val="a3"/>
        <w:spacing w:before="0" w:beforeAutospacing="0" w:after="0" w:afterAutospacing="0" w:line="360" w:lineRule="auto"/>
        <w:ind w:firstLine="709"/>
        <w:jc w:val="both"/>
      </w:pPr>
      <w:r w:rsidRPr="007D455E">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14:paraId="27B21E73" w14:textId="77777777" w:rsidR="007D455E" w:rsidRPr="007D455E" w:rsidRDefault="007D455E" w:rsidP="00647730">
      <w:pPr>
        <w:pStyle w:val="a3"/>
        <w:spacing w:before="0" w:beforeAutospacing="0" w:after="0" w:afterAutospacing="0" w:line="360" w:lineRule="auto"/>
        <w:ind w:firstLine="709"/>
        <w:jc w:val="both"/>
      </w:pPr>
      <w:r w:rsidRPr="007D455E">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14:paraId="7746DFBD" w14:textId="77777777" w:rsidR="007D455E" w:rsidRPr="007D455E" w:rsidRDefault="007D455E" w:rsidP="00647730">
      <w:pPr>
        <w:pStyle w:val="a3"/>
        <w:spacing w:before="0" w:beforeAutospacing="0" w:after="0" w:afterAutospacing="0" w:line="360" w:lineRule="auto"/>
        <w:ind w:firstLine="709"/>
        <w:jc w:val="both"/>
      </w:pPr>
      <w:r w:rsidRPr="007D455E">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14:paraId="75025E2D" w14:textId="77777777" w:rsidR="007D455E" w:rsidRPr="007D455E" w:rsidRDefault="007D455E" w:rsidP="007D455E">
      <w:pPr>
        <w:pStyle w:val="a3"/>
        <w:spacing w:before="0" w:beforeAutospacing="0" w:after="0" w:afterAutospacing="0" w:line="360" w:lineRule="auto"/>
        <w:ind w:firstLine="709"/>
        <w:jc w:val="both"/>
      </w:pPr>
    </w:p>
    <w:p w14:paraId="1F7ECA13" w14:textId="3D2A79EF" w:rsidR="007D455E" w:rsidRPr="007D455E" w:rsidRDefault="007D455E" w:rsidP="007D455E">
      <w:pPr>
        <w:pStyle w:val="a3"/>
        <w:spacing w:before="0" w:beforeAutospacing="0" w:after="0" w:afterAutospacing="0" w:line="360" w:lineRule="auto"/>
        <w:ind w:firstLine="709"/>
        <w:jc w:val="both"/>
      </w:pPr>
      <w:hyperlink r:id="rId4" w:history="1">
        <w:r w:rsidRPr="007D455E">
          <w:rPr>
            <w:rStyle w:val="a4"/>
            <w:b/>
            <w:bCs/>
          </w:rPr>
          <w:t>Федеральный список экстремистских материалов</w:t>
        </w:r>
      </w:hyperlink>
      <w:bookmarkStart w:id="0" w:name="_GoBack"/>
      <w:bookmarkEnd w:id="0"/>
    </w:p>
    <w:p w14:paraId="675F489F"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r w:rsidRPr="007D455E">
        <w:rPr>
          <w:rFonts w:ascii="Times New Roman" w:eastAsia="Times New Roman" w:hAnsi="Times New Roman" w:cs="Times New Roman"/>
          <w:sz w:val="24"/>
          <w:szCs w:val="24"/>
          <w:lang w:eastAsia="ru-RU"/>
        </w:rPr>
        <w:t>О</w:t>
      </w:r>
      <w:hyperlink r:id="rId5" w:history="1">
        <w:r w:rsidRPr="007D455E">
          <w:rPr>
            <w:rFonts w:ascii="Times New Roman" w:eastAsia="Times New Roman" w:hAnsi="Times New Roman" w:cs="Times New Roman"/>
            <w:b/>
            <w:bCs/>
            <w:color w:val="0066FF"/>
            <w:sz w:val="24"/>
            <w:szCs w:val="24"/>
            <w:u w:val="single"/>
            <w:lang w:eastAsia="ru-RU"/>
          </w:rPr>
          <w:t>бновление федерального списка экстремистских материалов за июнь 2024 года</w:t>
        </w:r>
      </w:hyperlink>
    </w:p>
    <w:p w14:paraId="4D71E8EF" w14:textId="3219BE19"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6" w:history="1">
        <w:r w:rsidRPr="007D455E">
          <w:rPr>
            <w:rFonts w:ascii="Times New Roman" w:eastAsia="Times New Roman" w:hAnsi="Times New Roman" w:cs="Times New Roman"/>
            <w:b/>
            <w:bCs/>
            <w:color w:val="0066FF"/>
            <w:sz w:val="24"/>
            <w:szCs w:val="24"/>
            <w:u w:val="single"/>
            <w:lang w:eastAsia="ru-RU"/>
          </w:rPr>
          <w:t>О</w:t>
        </w:r>
      </w:hyperlink>
      <w:hyperlink r:id="rId7" w:history="1">
        <w:r w:rsidRPr="007D455E">
          <w:rPr>
            <w:rFonts w:ascii="Times New Roman" w:eastAsia="Times New Roman" w:hAnsi="Times New Roman" w:cs="Times New Roman"/>
            <w:b/>
            <w:bCs/>
            <w:color w:val="0066FF"/>
            <w:sz w:val="24"/>
            <w:szCs w:val="24"/>
            <w:u w:val="single"/>
            <w:lang w:eastAsia="ru-RU"/>
          </w:rPr>
          <w:t>бновление федерального списка экстремистских материалов за июл</w:t>
        </w:r>
      </w:hyperlink>
      <w:hyperlink r:id="rId8" w:history="1">
        <w:r w:rsidRPr="007D455E">
          <w:rPr>
            <w:rFonts w:ascii="Times New Roman" w:eastAsia="Times New Roman" w:hAnsi="Times New Roman" w:cs="Times New Roman"/>
            <w:b/>
            <w:bCs/>
            <w:color w:val="0066FF"/>
            <w:sz w:val="24"/>
            <w:szCs w:val="24"/>
            <w:u w:val="single"/>
            <w:lang w:eastAsia="ru-RU"/>
          </w:rPr>
          <w:t>ь 2024 года</w:t>
        </w:r>
      </w:hyperlink>
    </w:p>
    <w:p w14:paraId="2601E541"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9"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июль 2024 года</w:t>
        </w:r>
      </w:hyperlink>
      <w:r w:rsidRPr="007D455E">
        <w:rPr>
          <w:rFonts w:ascii="Times New Roman" w:eastAsia="Times New Roman" w:hAnsi="Times New Roman" w:cs="Times New Roman"/>
          <w:sz w:val="24"/>
          <w:szCs w:val="24"/>
          <w:lang w:eastAsia="ru-RU"/>
        </w:rPr>
        <w:t> (продолжение)</w:t>
      </w:r>
    </w:p>
    <w:p w14:paraId="31C4AC95"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0"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август 2024 года</w:t>
        </w:r>
      </w:hyperlink>
    </w:p>
    <w:p w14:paraId="611D8BEC"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1"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август 2024 года</w:t>
        </w:r>
      </w:hyperlink>
      <w:r w:rsidRPr="007D455E">
        <w:rPr>
          <w:rFonts w:ascii="Times New Roman" w:eastAsia="Times New Roman" w:hAnsi="Times New Roman" w:cs="Times New Roman"/>
          <w:sz w:val="24"/>
          <w:szCs w:val="24"/>
          <w:lang w:eastAsia="ru-RU"/>
        </w:rPr>
        <w:t> (продолжение)</w:t>
      </w:r>
    </w:p>
    <w:p w14:paraId="458DB4A0"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2"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август 2024 года</w:t>
        </w:r>
      </w:hyperlink>
      <w:r w:rsidRPr="007D455E">
        <w:rPr>
          <w:rFonts w:ascii="Times New Roman" w:eastAsia="Times New Roman" w:hAnsi="Times New Roman" w:cs="Times New Roman"/>
          <w:sz w:val="24"/>
          <w:szCs w:val="24"/>
          <w:lang w:eastAsia="ru-RU"/>
        </w:rPr>
        <w:t> (продолжение)</w:t>
      </w:r>
    </w:p>
    <w:p w14:paraId="68573A6F"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3"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сентябрь 2024 года</w:t>
        </w:r>
      </w:hyperlink>
      <w:r w:rsidRPr="007D455E">
        <w:rPr>
          <w:rFonts w:ascii="Times New Roman" w:eastAsia="Times New Roman" w:hAnsi="Times New Roman" w:cs="Times New Roman"/>
          <w:sz w:val="24"/>
          <w:szCs w:val="24"/>
          <w:lang w:eastAsia="ru-RU"/>
        </w:rPr>
        <w:t> </w:t>
      </w:r>
    </w:p>
    <w:p w14:paraId="7569AC22"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4"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октябрь 2024 года</w:t>
        </w:r>
      </w:hyperlink>
      <w:r w:rsidRPr="007D455E">
        <w:rPr>
          <w:rFonts w:ascii="Times New Roman" w:eastAsia="Times New Roman" w:hAnsi="Times New Roman" w:cs="Times New Roman"/>
          <w:sz w:val="24"/>
          <w:szCs w:val="24"/>
          <w:lang w:eastAsia="ru-RU"/>
        </w:rPr>
        <w:t> </w:t>
      </w:r>
    </w:p>
    <w:p w14:paraId="71FD7F32"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5"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октябрь 2024 года</w:t>
        </w:r>
      </w:hyperlink>
      <w:r w:rsidRPr="007D455E">
        <w:rPr>
          <w:rFonts w:ascii="Times New Roman" w:eastAsia="Times New Roman" w:hAnsi="Times New Roman" w:cs="Times New Roman"/>
          <w:sz w:val="24"/>
          <w:szCs w:val="24"/>
          <w:lang w:eastAsia="ru-RU"/>
        </w:rPr>
        <w:t>  (продолжение)</w:t>
      </w:r>
    </w:p>
    <w:p w14:paraId="2505A244"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6"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ноябрь 2024 года</w:t>
        </w:r>
      </w:hyperlink>
    </w:p>
    <w:p w14:paraId="642EE357"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7"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ноябрь 2024 года</w:t>
        </w:r>
      </w:hyperlink>
      <w:r w:rsidRPr="007D455E">
        <w:rPr>
          <w:rFonts w:ascii="Times New Roman" w:eastAsia="Times New Roman" w:hAnsi="Times New Roman" w:cs="Times New Roman"/>
          <w:sz w:val="24"/>
          <w:szCs w:val="24"/>
          <w:lang w:eastAsia="ru-RU"/>
        </w:rPr>
        <w:t>  (продолжение)</w:t>
      </w:r>
    </w:p>
    <w:p w14:paraId="75D47C3C"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8"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декабрь 2024 года</w:t>
        </w:r>
      </w:hyperlink>
    </w:p>
    <w:p w14:paraId="73AEFEC2" w14:textId="77777777" w:rsidR="007D455E" w:rsidRPr="007D455E" w:rsidRDefault="007D455E" w:rsidP="007D455E">
      <w:pPr>
        <w:shd w:val="clear" w:color="auto" w:fill="FFFFFF"/>
        <w:spacing w:after="240" w:line="343" w:lineRule="atLeast"/>
        <w:rPr>
          <w:rFonts w:ascii="Times New Roman" w:eastAsia="Times New Roman" w:hAnsi="Times New Roman" w:cs="Times New Roman"/>
          <w:sz w:val="24"/>
          <w:szCs w:val="24"/>
          <w:lang w:eastAsia="ru-RU"/>
        </w:rPr>
      </w:pPr>
      <w:hyperlink r:id="rId19"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декабрь 2024 года</w:t>
        </w:r>
      </w:hyperlink>
      <w:r w:rsidRPr="007D455E">
        <w:rPr>
          <w:rFonts w:ascii="Times New Roman" w:eastAsia="Times New Roman" w:hAnsi="Times New Roman" w:cs="Times New Roman"/>
          <w:sz w:val="24"/>
          <w:szCs w:val="24"/>
          <w:lang w:eastAsia="ru-RU"/>
        </w:rPr>
        <w:t> (продолжение)</w:t>
      </w:r>
    </w:p>
    <w:p w14:paraId="1B704726" w14:textId="209E8A86" w:rsidR="007D455E" w:rsidRPr="007D455E" w:rsidRDefault="007D455E" w:rsidP="007D455E">
      <w:pPr>
        <w:spacing w:after="0" w:line="240" w:lineRule="auto"/>
        <w:rPr>
          <w:rFonts w:ascii="Times New Roman" w:eastAsia="Times New Roman" w:hAnsi="Times New Roman" w:cs="Times New Roman"/>
          <w:sz w:val="24"/>
          <w:szCs w:val="24"/>
          <w:lang w:eastAsia="ru-RU"/>
        </w:rPr>
      </w:pPr>
      <w:r w:rsidRPr="007D455E">
        <w:rPr>
          <w:rFonts w:ascii="Times New Roman" w:eastAsia="Times New Roman" w:hAnsi="Times New Roman" w:cs="Times New Roman"/>
          <w:sz w:val="24"/>
          <w:szCs w:val="24"/>
          <w:shd w:val="clear" w:color="auto" w:fill="FFFFFF"/>
          <w:lang w:eastAsia="ru-RU"/>
        </w:rPr>
        <w:t>Обновлений за январь 2025 года нет</w:t>
      </w:r>
    </w:p>
    <w:p w14:paraId="3D663B38" w14:textId="77777777" w:rsidR="007D455E" w:rsidRPr="007D455E" w:rsidRDefault="007D455E" w:rsidP="007D455E">
      <w:pPr>
        <w:shd w:val="clear" w:color="auto" w:fill="FFFFFF"/>
        <w:spacing w:after="240" w:line="343" w:lineRule="atLeast"/>
        <w:jc w:val="both"/>
        <w:rPr>
          <w:rFonts w:ascii="Times New Roman" w:eastAsia="Times New Roman" w:hAnsi="Times New Roman" w:cs="Times New Roman"/>
          <w:sz w:val="24"/>
          <w:szCs w:val="24"/>
          <w:lang w:eastAsia="ru-RU"/>
        </w:rPr>
      </w:pPr>
      <w:hyperlink r:id="rId20"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февраль 2025 года</w:t>
        </w:r>
      </w:hyperlink>
    </w:p>
    <w:p w14:paraId="15FAB8F3" w14:textId="77777777" w:rsidR="007D455E" w:rsidRPr="007D455E" w:rsidRDefault="007D455E" w:rsidP="007D455E">
      <w:pPr>
        <w:shd w:val="clear" w:color="auto" w:fill="FFFFFF"/>
        <w:spacing w:after="240" w:line="343" w:lineRule="atLeast"/>
        <w:jc w:val="both"/>
        <w:rPr>
          <w:rFonts w:ascii="Times New Roman" w:eastAsia="Times New Roman" w:hAnsi="Times New Roman" w:cs="Times New Roman"/>
          <w:sz w:val="24"/>
          <w:szCs w:val="24"/>
          <w:lang w:eastAsia="ru-RU"/>
        </w:rPr>
      </w:pPr>
      <w:hyperlink r:id="rId21"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февраль 2025 года</w:t>
        </w:r>
      </w:hyperlink>
      <w:r w:rsidRPr="007D455E">
        <w:rPr>
          <w:rFonts w:ascii="Times New Roman" w:eastAsia="Times New Roman" w:hAnsi="Times New Roman" w:cs="Times New Roman"/>
          <w:sz w:val="24"/>
          <w:szCs w:val="24"/>
          <w:lang w:eastAsia="ru-RU"/>
        </w:rPr>
        <w:t> (продолжение)</w:t>
      </w:r>
    </w:p>
    <w:p w14:paraId="4E960171" w14:textId="77777777" w:rsidR="007D455E" w:rsidRPr="007D455E" w:rsidRDefault="007D455E" w:rsidP="007D455E">
      <w:pPr>
        <w:shd w:val="clear" w:color="auto" w:fill="FFFFFF"/>
        <w:spacing w:after="240" w:line="343" w:lineRule="atLeast"/>
        <w:jc w:val="both"/>
        <w:rPr>
          <w:rFonts w:ascii="Times New Roman" w:eastAsia="Times New Roman" w:hAnsi="Times New Roman" w:cs="Times New Roman"/>
          <w:sz w:val="24"/>
          <w:szCs w:val="24"/>
          <w:lang w:eastAsia="ru-RU"/>
        </w:rPr>
      </w:pPr>
      <w:hyperlink r:id="rId22"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февраль 2025 года</w:t>
        </w:r>
      </w:hyperlink>
      <w:r w:rsidRPr="007D455E">
        <w:rPr>
          <w:rFonts w:ascii="Times New Roman" w:eastAsia="Times New Roman" w:hAnsi="Times New Roman" w:cs="Times New Roman"/>
          <w:sz w:val="24"/>
          <w:szCs w:val="24"/>
          <w:lang w:eastAsia="ru-RU"/>
        </w:rPr>
        <w:t> (продолжение)</w:t>
      </w:r>
    </w:p>
    <w:p w14:paraId="6BC22A9C" w14:textId="77777777" w:rsidR="007D455E" w:rsidRPr="007D455E" w:rsidRDefault="007D455E" w:rsidP="007D455E">
      <w:pPr>
        <w:shd w:val="clear" w:color="auto" w:fill="FFFFFF"/>
        <w:spacing w:after="240" w:line="343" w:lineRule="atLeast"/>
        <w:jc w:val="both"/>
        <w:rPr>
          <w:rFonts w:ascii="Times New Roman" w:eastAsia="Times New Roman" w:hAnsi="Times New Roman" w:cs="Times New Roman"/>
          <w:sz w:val="24"/>
          <w:szCs w:val="24"/>
          <w:lang w:eastAsia="ru-RU"/>
        </w:rPr>
      </w:pPr>
      <w:hyperlink r:id="rId23"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март 2025 года</w:t>
        </w:r>
      </w:hyperlink>
    </w:p>
    <w:p w14:paraId="12E9855B" w14:textId="77777777" w:rsidR="007D455E" w:rsidRPr="007D455E" w:rsidRDefault="007D455E" w:rsidP="007D455E">
      <w:pPr>
        <w:shd w:val="clear" w:color="auto" w:fill="FFFFFF"/>
        <w:spacing w:after="240" w:line="343" w:lineRule="atLeast"/>
        <w:jc w:val="both"/>
        <w:rPr>
          <w:rFonts w:ascii="Times New Roman" w:eastAsia="Times New Roman" w:hAnsi="Times New Roman" w:cs="Times New Roman"/>
          <w:sz w:val="24"/>
          <w:szCs w:val="24"/>
          <w:lang w:eastAsia="ru-RU"/>
        </w:rPr>
      </w:pPr>
      <w:hyperlink r:id="rId24"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апрель 2025 год</w:t>
        </w:r>
      </w:hyperlink>
    </w:p>
    <w:p w14:paraId="23ADB014" w14:textId="77777777" w:rsidR="007D455E" w:rsidRPr="007D455E" w:rsidRDefault="007D455E" w:rsidP="007D455E">
      <w:pPr>
        <w:shd w:val="clear" w:color="auto" w:fill="FFFFFF"/>
        <w:spacing w:after="240" w:line="343" w:lineRule="atLeast"/>
        <w:jc w:val="both"/>
        <w:rPr>
          <w:rFonts w:ascii="Times New Roman" w:eastAsia="Times New Roman" w:hAnsi="Times New Roman" w:cs="Times New Roman"/>
          <w:sz w:val="24"/>
          <w:szCs w:val="24"/>
          <w:lang w:eastAsia="ru-RU"/>
        </w:rPr>
      </w:pPr>
      <w:hyperlink r:id="rId25"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май 2025 год</w:t>
        </w:r>
      </w:hyperlink>
    </w:p>
    <w:p w14:paraId="5948B5B2" w14:textId="77777777" w:rsidR="007D455E" w:rsidRPr="007D455E" w:rsidRDefault="007D455E" w:rsidP="007D455E">
      <w:pPr>
        <w:shd w:val="clear" w:color="auto" w:fill="FFFFFF"/>
        <w:spacing w:after="240" w:line="343" w:lineRule="atLeast"/>
        <w:jc w:val="both"/>
        <w:rPr>
          <w:rFonts w:ascii="Times New Roman" w:eastAsia="Times New Roman" w:hAnsi="Times New Roman" w:cs="Times New Roman"/>
          <w:sz w:val="24"/>
          <w:szCs w:val="24"/>
          <w:lang w:eastAsia="ru-RU"/>
        </w:rPr>
      </w:pPr>
      <w:hyperlink r:id="rId26"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май 2025 года</w:t>
        </w:r>
      </w:hyperlink>
      <w:r w:rsidRPr="007D455E">
        <w:rPr>
          <w:rFonts w:ascii="Times New Roman" w:eastAsia="Times New Roman" w:hAnsi="Times New Roman" w:cs="Times New Roman"/>
          <w:sz w:val="24"/>
          <w:szCs w:val="24"/>
          <w:lang w:eastAsia="ru-RU"/>
        </w:rPr>
        <w:t> (продолжение)</w:t>
      </w:r>
    </w:p>
    <w:p w14:paraId="556F63FA" w14:textId="77777777" w:rsidR="007D455E" w:rsidRPr="007D455E" w:rsidRDefault="007D455E" w:rsidP="007D455E">
      <w:pPr>
        <w:shd w:val="clear" w:color="auto" w:fill="FFFFFF"/>
        <w:spacing w:after="240" w:line="343" w:lineRule="atLeast"/>
        <w:jc w:val="both"/>
        <w:rPr>
          <w:rFonts w:ascii="Times New Roman" w:eastAsia="Times New Roman" w:hAnsi="Times New Roman" w:cs="Times New Roman"/>
          <w:sz w:val="24"/>
          <w:szCs w:val="24"/>
          <w:lang w:eastAsia="ru-RU"/>
        </w:rPr>
      </w:pPr>
      <w:hyperlink r:id="rId27"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май 2025 года</w:t>
        </w:r>
      </w:hyperlink>
      <w:r w:rsidRPr="007D455E">
        <w:rPr>
          <w:rFonts w:ascii="Times New Roman" w:eastAsia="Times New Roman" w:hAnsi="Times New Roman" w:cs="Times New Roman"/>
          <w:sz w:val="24"/>
          <w:szCs w:val="24"/>
          <w:lang w:eastAsia="ru-RU"/>
        </w:rPr>
        <w:t> (продолжение)</w:t>
      </w:r>
    </w:p>
    <w:p w14:paraId="2D5B4065" w14:textId="77777777" w:rsidR="007D455E" w:rsidRPr="007D455E" w:rsidRDefault="007D455E" w:rsidP="007D455E">
      <w:pPr>
        <w:shd w:val="clear" w:color="auto" w:fill="FFFFFF"/>
        <w:spacing w:after="240" w:line="343" w:lineRule="atLeast"/>
        <w:jc w:val="both"/>
        <w:rPr>
          <w:rFonts w:ascii="Times New Roman" w:eastAsia="Times New Roman" w:hAnsi="Times New Roman" w:cs="Times New Roman"/>
          <w:sz w:val="24"/>
          <w:szCs w:val="24"/>
          <w:lang w:eastAsia="ru-RU"/>
        </w:rPr>
      </w:pPr>
      <w:hyperlink r:id="rId28"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май 2025 года</w:t>
        </w:r>
      </w:hyperlink>
      <w:r w:rsidRPr="007D455E">
        <w:rPr>
          <w:rFonts w:ascii="Times New Roman" w:eastAsia="Times New Roman" w:hAnsi="Times New Roman" w:cs="Times New Roman"/>
          <w:sz w:val="24"/>
          <w:szCs w:val="24"/>
          <w:lang w:eastAsia="ru-RU"/>
        </w:rPr>
        <w:t> (продолжение)</w:t>
      </w:r>
    </w:p>
    <w:p w14:paraId="20C21C9D" w14:textId="77777777" w:rsidR="007D455E" w:rsidRPr="007D455E" w:rsidRDefault="007D455E" w:rsidP="007D455E">
      <w:pPr>
        <w:shd w:val="clear" w:color="auto" w:fill="FFFFFF"/>
        <w:spacing w:after="0" w:line="343" w:lineRule="atLeast"/>
        <w:jc w:val="both"/>
        <w:rPr>
          <w:rFonts w:ascii="Times New Roman" w:eastAsia="Times New Roman" w:hAnsi="Times New Roman" w:cs="Times New Roman"/>
          <w:sz w:val="24"/>
          <w:szCs w:val="24"/>
          <w:lang w:eastAsia="ru-RU"/>
        </w:rPr>
      </w:pPr>
      <w:hyperlink r:id="rId29" w:history="1">
        <w:r w:rsidRPr="007D455E">
          <w:rPr>
            <w:rFonts w:ascii="Times New Roman" w:eastAsia="Times New Roman" w:hAnsi="Times New Roman" w:cs="Times New Roman"/>
            <w:b/>
            <w:bCs/>
            <w:color w:val="0066FF"/>
            <w:sz w:val="24"/>
            <w:szCs w:val="24"/>
            <w:u w:val="single"/>
            <w:lang w:eastAsia="ru-RU"/>
          </w:rPr>
          <w:t>Обновление федерального списка экстремистских материалов за июнь 2025 год</w:t>
        </w:r>
      </w:hyperlink>
    </w:p>
    <w:p w14:paraId="52EA357D" w14:textId="7B1FFD16" w:rsidR="009563B6" w:rsidRDefault="00647730" w:rsidP="00647730">
      <w:pPr>
        <w:pStyle w:val="a3"/>
        <w:spacing w:before="0" w:beforeAutospacing="0" w:after="0" w:afterAutospacing="0" w:line="360" w:lineRule="auto"/>
        <w:ind w:firstLine="709"/>
        <w:jc w:val="both"/>
      </w:pPr>
      <w:hyperlink r:id="rId30" w:history="1">
        <w:r w:rsidRPr="00165E07">
          <w:rPr>
            <w:rStyle w:val="a4"/>
          </w:rPr>
          <w:t>https://burmlk.obramur.ru/pages/kompleksnaya-bezopasnost/antiterror/federalnyy-spisok-ekstremistskikh-materialov/</w:t>
        </w:r>
      </w:hyperlink>
    </w:p>
    <w:sectPr w:rsidR="00956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5B"/>
    <w:rsid w:val="0011345B"/>
    <w:rsid w:val="00647730"/>
    <w:rsid w:val="007D455E"/>
    <w:rsid w:val="0095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33E2"/>
  <w15:chartTrackingRefBased/>
  <w15:docId w15:val="{E6FEAAF4-C5A1-44BD-85C7-76CC63C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D455E"/>
    <w:rPr>
      <w:color w:val="0563C1" w:themeColor="hyperlink"/>
      <w:u w:val="single"/>
    </w:rPr>
  </w:style>
  <w:style w:type="character" w:styleId="a5">
    <w:name w:val="Unresolved Mention"/>
    <w:basedOn w:val="a0"/>
    <w:uiPriority w:val="99"/>
    <w:semiHidden/>
    <w:unhideWhenUsed/>
    <w:rsid w:val="0064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mlk.obramur.ru/upload/iblock/944/vudgxtlvfmfc5ctmgvgogu6fbdhzqj5k.pdf" TargetMode="External"/><Relationship Id="rId13" Type="http://schemas.openxmlformats.org/officeDocument/2006/relationships/hyperlink" Target="https://burmlk.obramur.ru/upload/iblock/cc3/sukoyt20fmu92w2sj3kvu82bzjr6fvsx.pdf" TargetMode="External"/><Relationship Id="rId18" Type="http://schemas.openxmlformats.org/officeDocument/2006/relationships/hyperlink" Target="https://burmlk.obramur.ru/upload/iblock/d40/enp2d20rapf3fc08ho9oq5gd4guo8s1i.pdf" TargetMode="External"/><Relationship Id="rId26" Type="http://schemas.openxmlformats.org/officeDocument/2006/relationships/hyperlink" Target="https://burmlk.obramur.ru/upload/iblock/254/jhdi0pn0xzi5l79b7rwv5m0cddlm1cpr.pdf" TargetMode="External"/><Relationship Id="rId3" Type="http://schemas.openxmlformats.org/officeDocument/2006/relationships/webSettings" Target="webSettings.xml"/><Relationship Id="rId21" Type="http://schemas.openxmlformats.org/officeDocument/2006/relationships/hyperlink" Target="https://burmlk.obramur.ru/upload/iblock/543/j3f1ewoe726mfaq3z3j58skxoee9l5p4.pdf" TargetMode="External"/><Relationship Id="rId7" Type="http://schemas.openxmlformats.org/officeDocument/2006/relationships/hyperlink" Target="https://burmlk.obramur.ru/upload/iblock/944/vudgxtlvfmfc5ctmgvgogu6fbdhzqj5k.pdf" TargetMode="External"/><Relationship Id="rId12" Type="http://schemas.openxmlformats.org/officeDocument/2006/relationships/hyperlink" Target="https://burmlk.obramur.ru/upload/iblock/600/17y8i4r110d8mgcbou7k9gw2jugfq6wa.pdf" TargetMode="External"/><Relationship Id="rId17" Type="http://schemas.openxmlformats.org/officeDocument/2006/relationships/hyperlink" Target="https://burmlk.obramur.ru/upload/iblock/402/crznn3ouh574fbqli7nn9m5444fbxi53.pdf" TargetMode="External"/><Relationship Id="rId25" Type="http://schemas.openxmlformats.org/officeDocument/2006/relationships/hyperlink" Target="https://burmlk.obramur.ru/upload/iblock/901/6hsa57bzpiak35v44ve3k2e6ixwid3w1.pdf" TargetMode="External"/><Relationship Id="rId2" Type="http://schemas.openxmlformats.org/officeDocument/2006/relationships/settings" Target="settings.xml"/><Relationship Id="rId16" Type="http://schemas.openxmlformats.org/officeDocument/2006/relationships/hyperlink" Target="https://burmlk.obramur.ru/upload/iblock/6f2/tapmjjnbq6jxdp80cl8z2eyv1aqp3slt.pdf" TargetMode="External"/><Relationship Id="rId20" Type="http://schemas.openxmlformats.org/officeDocument/2006/relationships/hyperlink" Target="https://burmlk.obramur.ru/upload/iblock/f78/tqpc02s1llasmahl29vntg7k43cikfsz.pdf" TargetMode="External"/><Relationship Id="rId29" Type="http://schemas.openxmlformats.org/officeDocument/2006/relationships/hyperlink" Target="https://burmlk.obramur.ru/upload/iblock/51c/33iin7ty2rpdoz0ir8wtzuj69hz323xx.pdf" TargetMode="External"/><Relationship Id="rId1" Type="http://schemas.openxmlformats.org/officeDocument/2006/relationships/styles" Target="styles.xml"/><Relationship Id="rId6" Type="http://schemas.openxmlformats.org/officeDocument/2006/relationships/hyperlink" Target="https://burmlk.obramur.ru/upload/iblock/944/vudgxtlvfmfc5ctmgvgogu6fbdhzqj5k.pdf" TargetMode="External"/><Relationship Id="rId11" Type="http://schemas.openxmlformats.org/officeDocument/2006/relationships/hyperlink" Target="https://burmlk.obramur.ru/upload/iblock/4ce/amz8r0gfgdcftg88v1wthx3813p7shw1.pdf" TargetMode="External"/><Relationship Id="rId24" Type="http://schemas.openxmlformats.org/officeDocument/2006/relationships/hyperlink" Target="https://burmlk.obramur.ru/upload/iblock/d3b/kve2uk4bgistr2ijb5lcxwdowg6v22lo.pdf" TargetMode="External"/><Relationship Id="rId32" Type="http://schemas.openxmlformats.org/officeDocument/2006/relationships/theme" Target="theme/theme1.xml"/><Relationship Id="rId5" Type="http://schemas.openxmlformats.org/officeDocument/2006/relationships/hyperlink" Target="https://burmlk.obramur.ru/upload/iblock/600/gvbi0eieunwusjnakb6oi63m3x0tnqgs.pdf" TargetMode="External"/><Relationship Id="rId15" Type="http://schemas.openxmlformats.org/officeDocument/2006/relationships/hyperlink" Target="https://burmlk.obramur.ru/upload/iblock/15b/ah1shxb32jq2sxkxoqqqhntgtge8sgbj.pdf" TargetMode="External"/><Relationship Id="rId23" Type="http://schemas.openxmlformats.org/officeDocument/2006/relationships/hyperlink" Target="https://burmlk.obramur.ru/upload/iblock/52a/pvynttk9maem8umgy0gsszasbf85s1fy.pdf" TargetMode="External"/><Relationship Id="rId28" Type="http://schemas.openxmlformats.org/officeDocument/2006/relationships/hyperlink" Target="https://burmlk.obramur.ru/upload/iblock/1e9/c165pa722nrn3g7gn3pftc636x9l8nj6.pdf" TargetMode="External"/><Relationship Id="rId10" Type="http://schemas.openxmlformats.org/officeDocument/2006/relationships/hyperlink" Target="https://burmlk.obramur.ru/upload/iblock/459/q87g71xlhml3wzekexwr9mq8p8d2um31.pdf" TargetMode="External"/><Relationship Id="rId19" Type="http://schemas.openxmlformats.org/officeDocument/2006/relationships/hyperlink" Target="https://burmlk.obramur.ru/upload/iblock/b95/n3wpnl8ke7vszarke2yvr0eoz660j41s.pdf" TargetMode="External"/><Relationship Id="rId31" Type="http://schemas.openxmlformats.org/officeDocument/2006/relationships/fontTable" Target="fontTable.xml"/><Relationship Id="rId4" Type="http://schemas.openxmlformats.org/officeDocument/2006/relationships/hyperlink" Target="https://burmlk.obramur.ru/upload/iblock/910/y09xlc7lfhu6y1iyrxtxqkvaj6ktqzad.pdf" TargetMode="External"/><Relationship Id="rId9" Type="http://schemas.openxmlformats.org/officeDocument/2006/relationships/hyperlink" Target="https://burmlk.obramur.ru/upload/iblock/59b/nu34bx2lwu2wkms4h3805ief8z7rs90l.pdf" TargetMode="External"/><Relationship Id="rId14" Type="http://schemas.openxmlformats.org/officeDocument/2006/relationships/hyperlink" Target="https://burmlk.obramur.ru/upload/iblock/d02/gkl9bhgekwh8k6ww9c7z7ox8suvzqcvy.pdf" TargetMode="External"/><Relationship Id="rId22" Type="http://schemas.openxmlformats.org/officeDocument/2006/relationships/hyperlink" Target="https://burmlk.obramur.ru/upload/iblock/65c/j6tog2vajswg0qkvan7cipvcoxkoox0a.pdf" TargetMode="External"/><Relationship Id="rId27" Type="http://schemas.openxmlformats.org/officeDocument/2006/relationships/hyperlink" Target="https://burmlk.obramur.ru/upload/iblock/be2/o9ht0ghema6bb5wd4w1u95clll25shv3.pdf" TargetMode="External"/><Relationship Id="rId30" Type="http://schemas.openxmlformats.org/officeDocument/2006/relationships/hyperlink" Target="https://burmlk.obramur.ru/pages/kompleksnaya-bezopasnost/antiterror/federalnyy-spisok-ekstremistskikh-material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951</Words>
  <Characters>5423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2025-07-18T11:14:00Z</dcterms:created>
  <dcterms:modified xsi:type="dcterms:W3CDTF">2025-07-18T11:27:00Z</dcterms:modified>
</cp:coreProperties>
</file>